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2073" w14:textId="200542FB" w:rsidR="001940A3" w:rsidRPr="00846072" w:rsidRDefault="001940A3" w:rsidP="001940A3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46072">
        <w:rPr>
          <w:rFonts w:ascii="Arial" w:hAnsi="Arial" w:cs="Arial"/>
          <w:sz w:val="28"/>
          <w:szCs w:val="28"/>
        </w:rPr>
        <w:t xml:space="preserve">              </w:t>
      </w:r>
      <w:r w:rsidRPr="00846072">
        <w:rPr>
          <w:rFonts w:ascii="Arial" w:hAnsi="Arial" w:cs="Arial"/>
          <w:b/>
          <w:bCs/>
          <w:sz w:val="28"/>
          <w:szCs w:val="28"/>
          <w:u w:val="single"/>
        </w:rPr>
        <w:t>F</w:t>
      </w:r>
      <w:r w:rsidR="00846072" w:rsidRPr="00846072">
        <w:rPr>
          <w:rFonts w:ascii="Arial" w:hAnsi="Arial" w:cs="Arial"/>
          <w:b/>
          <w:bCs/>
          <w:sz w:val="28"/>
          <w:szCs w:val="28"/>
          <w:u w:val="single"/>
        </w:rPr>
        <w:t>ood Standards Update Course</w:t>
      </w:r>
    </w:p>
    <w:p w14:paraId="27460639" w14:textId="0A0C50C6" w:rsidR="001940A3" w:rsidRPr="00201C9F" w:rsidRDefault="001940A3" w:rsidP="001940A3">
      <w:pPr>
        <w:rPr>
          <w:rFonts w:ascii="Arial" w:hAnsi="Arial" w:cs="Arial"/>
          <w:b/>
          <w:sz w:val="28"/>
          <w:szCs w:val="28"/>
          <w:u w:val="single"/>
        </w:rPr>
      </w:pPr>
      <w:r w:rsidRPr="00201C9F">
        <w:rPr>
          <w:rFonts w:ascii="Arial" w:hAnsi="Arial" w:cs="Arial"/>
          <w:b/>
          <w:sz w:val="28"/>
          <w:szCs w:val="28"/>
          <w:u w:val="single"/>
        </w:rPr>
        <w:t xml:space="preserve"> Obesity, Calorie Labelling Regulations and Controls on the placement of HFSS foods (inc. PPDS labelling on allergens)</w:t>
      </w:r>
    </w:p>
    <w:p w14:paraId="4D3E3C6F" w14:textId="67A15B0B" w:rsidR="001940A3" w:rsidRDefault="001940A3" w:rsidP="001940A3">
      <w:pPr>
        <w:rPr>
          <w:rFonts w:ascii="Arial" w:hAnsi="Arial" w:cs="Arial"/>
          <w:b/>
          <w:sz w:val="28"/>
          <w:szCs w:val="28"/>
        </w:rPr>
      </w:pPr>
    </w:p>
    <w:p w14:paraId="0FB15C0A" w14:textId="77777777" w:rsidR="001940A3" w:rsidRPr="001940A3" w:rsidRDefault="001940A3" w:rsidP="001940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 w:rsidRPr="001940A3">
        <w:rPr>
          <w:rFonts w:cs="Calibri-Bold"/>
          <w:b/>
          <w:bCs/>
          <w:sz w:val="28"/>
          <w:szCs w:val="28"/>
          <w:u w:val="single"/>
        </w:rPr>
        <w:t>Who is this course aim for?</w:t>
      </w:r>
    </w:p>
    <w:p w14:paraId="2224A5EE" w14:textId="77777777" w:rsidR="001940A3" w:rsidRPr="001940A3" w:rsidRDefault="001940A3" w:rsidP="001940A3">
      <w:pPr>
        <w:spacing w:after="0" w:line="240" w:lineRule="auto"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>The session will be suitable for trading standards staff who need an introduction to the Regulations and also for those who simply want a refresher.</w:t>
      </w:r>
    </w:p>
    <w:p w14:paraId="72FE5B13" w14:textId="77777777" w:rsidR="001940A3" w:rsidRPr="001940A3" w:rsidRDefault="001940A3" w:rsidP="001940A3">
      <w:pPr>
        <w:spacing w:after="0" w:line="240" w:lineRule="auto"/>
        <w:rPr>
          <w:rFonts w:cs="Arial"/>
          <w:sz w:val="24"/>
          <w:szCs w:val="24"/>
        </w:rPr>
      </w:pPr>
    </w:p>
    <w:p w14:paraId="22F8C9E9" w14:textId="77777777" w:rsidR="001940A3" w:rsidRPr="001940A3" w:rsidRDefault="001940A3" w:rsidP="001940A3">
      <w:pPr>
        <w:autoSpaceDE w:val="0"/>
        <w:autoSpaceDN w:val="0"/>
        <w:adjustRightInd w:val="0"/>
        <w:spacing w:after="0" w:line="240" w:lineRule="auto"/>
        <w:rPr>
          <w:rFonts w:cs="Calibri-Bold"/>
          <w:b/>
          <w:bCs/>
          <w:sz w:val="28"/>
          <w:szCs w:val="28"/>
          <w:u w:val="single"/>
        </w:rPr>
      </w:pPr>
      <w:r w:rsidRPr="001940A3">
        <w:rPr>
          <w:rFonts w:cs="Calibri-Bold"/>
          <w:b/>
          <w:bCs/>
          <w:sz w:val="28"/>
          <w:szCs w:val="28"/>
          <w:u w:val="single"/>
        </w:rPr>
        <w:t>The session will cover the following areas:</w:t>
      </w:r>
    </w:p>
    <w:p w14:paraId="3D66B999" w14:textId="0BDA087F" w:rsidR="001940A3" w:rsidRPr="001940A3" w:rsidRDefault="001940A3" w:rsidP="001940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>The current issues around diet &amp; obesity</w:t>
      </w:r>
    </w:p>
    <w:p w14:paraId="28EB0723" w14:textId="77777777" w:rsidR="001940A3" w:rsidRPr="001940A3" w:rsidRDefault="001940A3" w:rsidP="001940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>The Governments ‘Healthy Weight’ Policies</w:t>
      </w:r>
    </w:p>
    <w:p w14:paraId="5B7D9A69" w14:textId="77777777" w:rsidR="001940A3" w:rsidRPr="001940A3" w:rsidRDefault="001940A3" w:rsidP="001940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 xml:space="preserve">Out of home calorie labelling </w:t>
      </w:r>
    </w:p>
    <w:p w14:paraId="7C99A008" w14:textId="5E8B171C" w:rsidR="001940A3" w:rsidRPr="001940A3" w:rsidRDefault="001940A3" w:rsidP="001940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>Controls on the Promotion of HFSS foods</w:t>
      </w:r>
      <w:r w:rsidR="00310E9A">
        <w:rPr>
          <w:rFonts w:cs="Arial"/>
          <w:sz w:val="28"/>
          <w:szCs w:val="28"/>
        </w:rPr>
        <w:t xml:space="preserve"> </w:t>
      </w:r>
      <w:r w:rsidRPr="001940A3">
        <w:rPr>
          <w:rFonts w:cs="Arial"/>
          <w:sz w:val="28"/>
          <w:szCs w:val="28"/>
        </w:rPr>
        <w:t>(both by price &amp; placement)</w:t>
      </w:r>
    </w:p>
    <w:p w14:paraId="2C9D56B5" w14:textId="09A865DC" w:rsidR="001940A3" w:rsidRDefault="001940A3" w:rsidP="001940A3">
      <w:pPr>
        <w:numPr>
          <w:ilvl w:val="0"/>
          <w:numId w:val="1"/>
        </w:numPr>
        <w:spacing w:after="0" w:line="240" w:lineRule="auto"/>
        <w:ind w:left="284" w:hanging="284"/>
        <w:contextualSpacing/>
        <w:rPr>
          <w:rFonts w:cs="Arial"/>
          <w:sz w:val="28"/>
          <w:szCs w:val="28"/>
        </w:rPr>
      </w:pPr>
      <w:r w:rsidRPr="001940A3">
        <w:rPr>
          <w:rFonts w:cs="Arial"/>
          <w:sz w:val="28"/>
          <w:szCs w:val="28"/>
        </w:rPr>
        <w:t>‘Natasha’s Law’ on Pre-Packed Direct Sales Labelling regarding allergens.</w:t>
      </w:r>
    </w:p>
    <w:p w14:paraId="1C586EE8" w14:textId="07A386C9" w:rsidR="00035517" w:rsidRDefault="00035517" w:rsidP="00035517">
      <w:pPr>
        <w:spacing w:after="0" w:line="240" w:lineRule="auto"/>
        <w:contextualSpacing/>
        <w:rPr>
          <w:rFonts w:cs="Arial"/>
          <w:sz w:val="28"/>
          <w:szCs w:val="28"/>
        </w:rPr>
      </w:pPr>
    </w:p>
    <w:p w14:paraId="277691F5" w14:textId="0ACA1BAE" w:rsidR="00035517" w:rsidRDefault="00035517" w:rsidP="00035517">
      <w:pPr>
        <w:spacing w:after="0" w:line="240" w:lineRule="auto"/>
        <w:contextualSpacing/>
        <w:rPr>
          <w:rFonts w:cs="Arial"/>
          <w:sz w:val="28"/>
          <w:szCs w:val="28"/>
        </w:rPr>
      </w:pPr>
    </w:p>
    <w:p w14:paraId="0694941E" w14:textId="6A8C2119" w:rsidR="00035517" w:rsidRPr="001940A3" w:rsidRDefault="00035517" w:rsidP="00035517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It will provide 2 hours of CPD</w:t>
      </w:r>
    </w:p>
    <w:p w14:paraId="342EA457" w14:textId="707E8637" w:rsidR="001940A3" w:rsidRPr="001940A3" w:rsidRDefault="001940A3" w:rsidP="001940A3">
      <w:pPr>
        <w:rPr>
          <w:rFonts w:ascii="Arial" w:hAnsi="Arial" w:cs="Arial"/>
          <w:b/>
          <w:sz w:val="28"/>
          <w:szCs w:val="28"/>
        </w:rPr>
      </w:pPr>
    </w:p>
    <w:p w14:paraId="4357DFD4" w14:textId="77777777" w:rsidR="001940A3" w:rsidRPr="001940A3" w:rsidRDefault="001940A3" w:rsidP="001940A3">
      <w:pPr>
        <w:rPr>
          <w:rFonts w:ascii="Arial" w:hAnsi="Arial" w:cs="Arial"/>
          <w:b/>
          <w:sz w:val="28"/>
          <w:szCs w:val="28"/>
        </w:rPr>
      </w:pPr>
    </w:p>
    <w:p w14:paraId="510BB3E5" w14:textId="77777777" w:rsidR="001940A3" w:rsidRPr="001940A3" w:rsidRDefault="001940A3">
      <w:pPr>
        <w:rPr>
          <w:rFonts w:ascii="Arial" w:hAnsi="Arial" w:cs="Arial"/>
          <w:sz w:val="28"/>
          <w:szCs w:val="28"/>
        </w:rPr>
      </w:pPr>
    </w:p>
    <w:sectPr w:rsidR="001940A3" w:rsidRPr="00194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6415A"/>
    <w:multiLevelType w:val="hybridMultilevel"/>
    <w:tmpl w:val="2630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0A3"/>
    <w:rsid w:val="00035517"/>
    <w:rsid w:val="001940A3"/>
    <w:rsid w:val="00201C9F"/>
    <w:rsid w:val="00310E9A"/>
    <w:rsid w:val="00846072"/>
    <w:rsid w:val="00D35B1D"/>
    <w:rsid w:val="00F1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FC412"/>
  <w15:chartTrackingRefBased/>
  <w15:docId w15:val="{F51D01A3-98CF-446E-B8F7-5261EF81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A3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Eamonn Quinn</dc:creator>
  <cp:keywords/>
  <dc:description/>
  <cp:lastModifiedBy>Eamonn Quinn</cp:lastModifiedBy>
  <cp:revision>6</cp:revision>
  <dcterms:created xsi:type="dcterms:W3CDTF">2022-03-21T13:22:00Z</dcterms:created>
  <dcterms:modified xsi:type="dcterms:W3CDTF">2022-03-21T13:34:00Z</dcterms:modified>
</cp:coreProperties>
</file>